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FEA02C5" w14:textId="77777777" w:rsidR="00A037D6" w:rsidRDefault="00000000">
      <w:pPr>
        <w:spacing w:after="40"/>
      </w:pPr>
      <w:r>
        <w:rPr>
          <w:rFonts w:ascii="Calibri" w:eastAsia="Calibri" w:hAnsi="Calibri" w:cs="Calibri"/>
          <w:b/>
          <w:bCs/>
          <w:color w:val="1A1A1A"/>
          <w:sz w:val="48"/>
          <w:szCs w:val="48"/>
        </w:rPr>
        <w:t>Maya Rench</w:t>
      </w:r>
    </w:p>
    <w:p w14:paraId="0F791B5B" w14:textId="77777777" w:rsidR="00A037D6" w:rsidRDefault="00000000">
      <w:pPr>
        <w:spacing w:after="200"/>
      </w:pPr>
      <w:r>
        <w:rPr>
          <w:rFonts w:ascii="Calibri" w:eastAsia="Calibri" w:hAnsi="Calibri" w:cs="Calibri"/>
          <w:color w:val="5A5A5A"/>
          <w:sz w:val="18"/>
          <w:szCs w:val="18"/>
        </w:rPr>
        <w:t>630-632-1923</w:t>
      </w:r>
      <w:r>
        <w:rPr>
          <w:rFonts w:ascii="Calibri" w:eastAsia="Calibri" w:hAnsi="Calibri" w:cs="Calibri"/>
          <w:color w:val="D8D8D4"/>
          <w:sz w:val="18"/>
          <w:szCs w:val="18"/>
        </w:rPr>
        <w:t xml:space="preserve">   |   </w:t>
      </w:r>
      <w:r>
        <w:rPr>
          <w:rFonts w:ascii="Calibri" w:eastAsia="Calibri" w:hAnsi="Calibri" w:cs="Calibri"/>
          <w:color w:val="5A5A5A"/>
          <w:sz w:val="18"/>
          <w:szCs w:val="18"/>
        </w:rPr>
        <w:t>mayarench@gmail.com</w:t>
      </w:r>
      <w:r>
        <w:rPr>
          <w:rFonts w:ascii="Calibri" w:eastAsia="Calibri" w:hAnsi="Calibri" w:cs="Calibri"/>
          <w:color w:val="D8D8D4"/>
          <w:sz w:val="18"/>
          <w:szCs w:val="18"/>
        </w:rPr>
        <w:t xml:space="preserve">   |   </w:t>
      </w:r>
      <w:r>
        <w:rPr>
          <w:rFonts w:ascii="Calibri" w:eastAsia="Calibri" w:hAnsi="Calibri" w:cs="Calibri"/>
          <w:color w:val="5A5A5A"/>
          <w:sz w:val="18"/>
          <w:szCs w:val="18"/>
        </w:rPr>
        <w:t>Indianapolis, IN</w:t>
      </w:r>
      <w:r>
        <w:rPr>
          <w:rFonts w:ascii="Calibri" w:eastAsia="Calibri" w:hAnsi="Calibri" w:cs="Calibri"/>
          <w:color w:val="D8D8D4"/>
          <w:sz w:val="18"/>
          <w:szCs w:val="18"/>
        </w:rPr>
        <w:t xml:space="preserve">   |   </w:t>
      </w:r>
      <w:r>
        <w:rPr>
          <w:rFonts w:ascii="Calibri" w:eastAsia="Calibri" w:hAnsi="Calibri" w:cs="Calibri"/>
          <w:color w:val="5A5A5A"/>
          <w:sz w:val="18"/>
          <w:szCs w:val="18"/>
        </w:rPr>
        <w:t>linkedin.com/in/maya-rench-097254300</w:t>
      </w:r>
    </w:p>
    <w:p w14:paraId="341B3917" w14:textId="77777777" w:rsidR="00A037D6" w:rsidRDefault="00000000">
      <w:pPr>
        <w:pBdr>
          <w:bottom w:val="single" w:sz="6" w:space="4" w:color="C47A5A"/>
        </w:pBdr>
        <w:spacing w:before="200" w:after="80"/>
      </w:pPr>
      <w:r>
        <w:rPr>
          <w:rFonts w:ascii="Calibri" w:eastAsia="Calibri" w:hAnsi="Calibri" w:cs="Calibri"/>
          <w:b/>
          <w:bCs/>
          <w:caps/>
          <w:color w:val="C47A5A"/>
        </w:rPr>
        <w:t>OBJECTIVE</w:t>
      </w:r>
    </w:p>
    <w:p w14:paraId="136A08B1" w14:textId="77777777" w:rsidR="00A037D6" w:rsidRDefault="00000000">
      <w:r>
        <w:rPr>
          <w:rFonts w:ascii="Calibri" w:eastAsia="Calibri" w:hAnsi="Calibri" w:cs="Calibri"/>
          <w:color w:val="5A5A5A"/>
          <w:sz w:val="19"/>
          <w:szCs w:val="19"/>
        </w:rPr>
        <w:t>Seeking opportunities in creative marketing by creating content that connects with people and helps brands stand out.</w:t>
      </w:r>
    </w:p>
    <w:p w14:paraId="65DC1FE7" w14:textId="77777777" w:rsidR="00A037D6" w:rsidRDefault="00000000">
      <w:pPr>
        <w:pBdr>
          <w:bottom w:val="single" w:sz="6" w:space="4" w:color="C47A5A"/>
        </w:pBdr>
        <w:spacing w:before="200" w:after="80"/>
      </w:pPr>
      <w:r>
        <w:rPr>
          <w:rFonts w:ascii="Calibri" w:eastAsia="Calibri" w:hAnsi="Calibri" w:cs="Calibri"/>
          <w:b/>
          <w:bCs/>
          <w:caps/>
          <w:color w:val="C47A5A"/>
        </w:rPr>
        <w:t>EDUCATION</w:t>
      </w:r>
    </w:p>
    <w:p w14:paraId="48C0C433" w14:textId="77777777" w:rsidR="00A037D6" w:rsidRDefault="00000000">
      <w:pPr>
        <w:spacing w:before="140" w:after="20"/>
      </w:pPr>
      <w:r>
        <w:rPr>
          <w:rFonts w:ascii="Calibri" w:eastAsia="Calibri" w:hAnsi="Calibri" w:cs="Calibri"/>
          <w:b/>
          <w:bCs/>
          <w:color w:val="1A1A1A"/>
        </w:rPr>
        <w:t>Butler University</w:t>
      </w:r>
    </w:p>
    <w:p w14:paraId="2633A5DB" w14:textId="77777777" w:rsidR="00A037D6" w:rsidRDefault="00000000">
      <w:pPr>
        <w:spacing w:after="40"/>
      </w:pPr>
      <w:r>
        <w:rPr>
          <w:rFonts w:ascii="Calibri" w:eastAsia="Calibri" w:hAnsi="Calibri" w:cs="Calibri"/>
          <w:i/>
          <w:iCs/>
          <w:color w:val="5A5A5A"/>
          <w:sz w:val="19"/>
          <w:szCs w:val="19"/>
        </w:rPr>
        <w:t>Bachelor of Strategic Communications, Indianapolis, IN</w:t>
      </w:r>
      <w:r>
        <w:rPr>
          <w:rFonts w:ascii="Calibri" w:eastAsia="Calibri" w:hAnsi="Calibri" w:cs="Calibri"/>
          <w:color w:val="D8D8D4"/>
          <w:sz w:val="19"/>
          <w:szCs w:val="19"/>
        </w:rPr>
        <w:t xml:space="preserve">   |   </w:t>
      </w:r>
      <w:r>
        <w:rPr>
          <w:rFonts w:ascii="Calibri" w:eastAsia="Calibri" w:hAnsi="Calibri" w:cs="Calibri"/>
          <w:i/>
          <w:iCs/>
          <w:color w:val="5A5A5A"/>
          <w:sz w:val="19"/>
          <w:szCs w:val="19"/>
        </w:rPr>
        <w:t>August 2022 – May 2026</w:t>
      </w:r>
    </w:p>
    <w:p w14:paraId="266E876B" w14:textId="77777777" w:rsidR="00A037D6" w:rsidRDefault="00000000">
      <w:pPr>
        <w:spacing w:before="20" w:after="20"/>
      </w:pPr>
      <w:r>
        <w:rPr>
          <w:rFonts w:ascii="Calibri" w:eastAsia="Calibri" w:hAnsi="Calibri" w:cs="Calibri"/>
          <w:b/>
          <w:bCs/>
          <w:color w:val="1A1A1A"/>
          <w:sz w:val="19"/>
          <w:szCs w:val="19"/>
        </w:rPr>
        <w:t xml:space="preserve">GPA: </w:t>
      </w:r>
      <w:r>
        <w:rPr>
          <w:rFonts w:ascii="Calibri" w:eastAsia="Calibri" w:hAnsi="Calibri" w:cs="Calibri"/>
          <w:color w:val="5A5A5A"/>
          <w:sz w:val="19"/>
          <w:szCs w:val="19"/>
        </w:rPr>
        <w:t>3.5 / 4.0</w:t>
      </w:r>
    </w:p>
    <w:p w14:paraId="794DEAEF" w14:textId="77777777" w:rsidR="00A037D6" w:rsidRDefault="00000000">
      <w:pPr>
        <w:spacing w:before="20" w:after="20"/>
      </w:pPr>
      <w:r>
        <w:rPr>
          <w:rFonts w:ascii="Calibri" w:eastAsia="Calibri" w:hAnsi="Calibri" w:cs="Calibri"/>
          <w:b/>
          <w:bCs/>
          <w:color w:val="1A1A1A"/>
          <w:sz w:val="19"/>
          <w:szCs w:val="19"/>
        </w:rPr>
        <w:t xml:space="preserve">Relevant Coursework: </w:t>
      </w:r>
      <w:r>
        <w:rPr>
          <w:rFonts w:ascii="Calibri" w:eastAsia="Calibri" w:hAnsi="Calibri" w:cs="Calibri"/>
          <w:color w:val="5A5A5A"/>
          <w:sz w:val="19"/>
          <w:szCs w:val="19"/>
        </w:rPr>
        <w:t>Promotional Writing, Media Literacy, Media &amp; Cultural Theory, Professional &amp; Career Development</w:t>
      </w:r>
    </w:p>
    <w:p w14:paraId="3D3AD593" w14:textId="77777777" w:rsidR="00A037D6" w:rsidRDefault="00000000">
      <w:pPr>
        <w:spacing w:before="20" w:after="20"/>
      </w:pPr>
      <w:r>
        <w:rPr>
          <w:rFonts w:ascii="Calibri" w:eastAsia="Calibri" w:hAnsi="Calibri" w:cs="Calibri"/>
          <w:b/>
          <w:bCs/>
          <w:color w:val="1A1A1A"/>
          <w:sz w:val="19"/>
          <w:szCs w:val="19"/>
        </w:rPr>
        <w:t xml:space="preserve">Minor: </w:t>
      </w:r>
      <w:r>
        <w:rPr>
          <w:rFonts w:ascii="Calibri" w:eastAsia="Calibri" w:hAnsi="Calibri" w:cs="Calibri"/>
          <w:color w:val="5A5A5A"/>
          <w:sz w:val="19"/>
          <w:szCs w:val="19"/>
        </w:rPr>
        <w:t>Art and Design</w:t>
      </w:r>
    </w:p>
    <w:p w14:paraId="152040E5" w14:textId="77777777" w:rsidR="00A037D6" w:rsidRDefault="00000000">
      <w:pPr>
        <w:spacing w:before="20" w:after="20"/>
      </w:pPr>
      <w:r>
        <w:rPr>
          <w:rFonts w:ascii="Calibri" w:eastAsia="Calibri" w:hAnsi="Calibri" w:cs="Calibri"/>
          <w:b/>
          <w:bCs/>
          <w:color w:val="1A1A1A"/>
          <w:sz w:val="19"/>
          <w:szCs w:val="19"/>
        </w:rPr>
        <w:t xml:space="preserve">Minor Coursework: </w:t>
      </w:r>
      <w:r>
        <w:rPr>
          <w:rFonts w:ascii="Calibri" w:eastAsia="Calibri" w:hAnsi="Calibri" w:cs="Calibri"/>
          <w:color w:val="5A5A5A"/>
          <w:sz w:val="19"/>
          <w:szCs w:val="19"/>
        </w:rPr>
        <w:t>Introduction to Visual Art, Drawing 1, Graphic Design 1, Photography</w:t>
      </w:r>
    </w:p>
    <w:p w14:paraId="11665887" w14:textId="77777777" w:rsidR="00A037D6" w:rsidRDefault="00000000">
      <w:pPr>
        <w:pBdr>
          <w:bottom w:val="single" w:sz="6" w:space="4" w:color="C47A5A"/>
        </w:pBdr>
        <w:spacing w:before="200" w:after="80"/>
      </w:pPr>
      <w:r>
        <w:rPr>
          <w:rFonts w:ascii="Calibri" w:eastAsia="Calibri" w:hAnsi="Calibri" w:cs="Calibri"/>
          <w:b/>
          <w:bCs/>
          <w:caps/>
          <w:color w:val="C47A5A"/>
        </w:rPr>
        <w:t>SKILLS</w:t>
      </w:r>
    </w:p>
    <w:p w14:paraId="1E5EE386" w14:textId="77777777" w:rsidR="00A037D6" w:rsidRDefault="00000000">
      <w:pPr>
        <w:spacing w:before="20" w:after="20"/>
      </w:pPr>
      <w:r>
        <w:rPr>
          <w:rFonts w:ascii="Calibri" w:eastAsia="Calibri" w:hAnsi="Calibri" w:cs="Calibri"/>
          <w:color w:val="5A5A5A"/>
          <w:sz w:val="19"/>
          <w:szCs w:val="19"/>
        </w:rPr>
        <w:t>Proficient in Adobe Creative Suite, Canva, and AI tools (ChatGPT and Claude), with experience in graphic design, copywriting, social media content creation, and visual storytelling.</w:t>
      </w:r>
    </w:p>
    <w:p w14:paraId="394B5329" w14:textId="77777777" w:rsidR="00A037D6" w:rsidRDefault="00000000">
      <w:pPr>
        <w:pBdr>
          <w:bottom w:val="single" w:sz="6" w:space="4" w:color="C47A5A"/>
        </w:pBdr>
        <w:spacing w:before="200" w:after="80"/>
      </w:pPr>
      <w:r>
        <w:rPr>
          <w:rFonts w:ascii="Calibri" w:eastAsia="Calibri" w:hAnsi="Calibri" w:cs="Calibri"/>
          <w:b/>
          <w:bCs/>
          <w:caps/>
          <w:color w:val="C47A5A"/>
        </w:rPr>
        <w:t>EXPERIENCE</w:t>
      </w:r>
    </w:p>
    <w:p w14:paraId="19C230AD" w14:textId="77777777" w:rsidR="00A037D6" w:rsidRDefault="00000000">
      <w:pPr>
        <w:spacing w:before="140" w:after="20"/>
      </w:pPr>
      <w:r>
        <w:rPr>
          <w:rFonts w:ascii="Calibri" w:eastAsia="Calibri" w:hAnsi="Calibri" w:cs="Calibri"/>
          <w:b/>
          <w:bCs/>
          <w:color w:val="1A1A1A"/>
        </w:rPr>
        <w:t>Community Engagement Intern</w:t>
      </w:r>
    </w:p>
    <w:p w14:paraId="49D21C16" w14:textId="77777777" w:rsidR="00A037D6" w:rsidRDefault="00000000">
      <w:pPr>
        <w:spacing w:after="40"/>
      </w:pPr>
      <w:r>
        <w:rPr>
          <w:rFonts w:ascii="Calibri" w:eastAsia="Calibri" w:hAnsi="Calibri" w:cs="Calibri"/>
          <w:i/>
          <w:iCs/>
          <w:color w:val="5A5A5A"/>
          <w:sz w:val="19"/>
          <w:szCs w:val="19"/>
        </w:rPr>
        <w:t>Hamilton County Tourism, Carmel, IN</w:t>
      </w:r>
      <w:r>
        <w:rPr>
          <w:rFonts w:ascii="Calibri" w:eastAsia="Calibri" w:hAnsi="Calibri" w:cs="Calibri"/>
          <w:color w:val="D8D8D4"/>
          <w:sz w:val="19"/>
          <w:szCs w:val="19"/>
        </w:rPr>
        <w:t xml:space="preserve">   |   </w:t>
      </w:r>
      <w:r>
        <w:rPr>
          <w:rFonts w:ascii="Calibri" w:eastAsia="Calibri" w:hAnsi="Calibri" w:cs="Calibri"/>
          <w:i/>
          <w:iCs/>
          <w:color w:val="5A5A5A"/>
          <w:sz w:val="19"/>
          <w:szCs w:val="19"/>
        </w:rPr>
        <w:t>August – December 2025</w:t>
      </w:r>
    </w:p>
    <w:p w14:paraId="1C8C5D86" w14:textId="77777777" w:rsidR="00A037D6" w:rsidRDefault="00000000">
      <w:pPr>
        <w:pStyle w:val="ListParagraph"/>
        <w:numPr>
          <w:ilvl w:val="0"/>
          <w:numId w:val="2"/>
        </w:numPr>
        <w:spacing w:before="20" w:after="20"/>
      </w:pPr>
      <w:r>
        <w:rPr>
          <w:rFonts w:ascii="Calibri" w:eastAsia="Calibri" w:hAnsi="Calibri" w:cs="Calibri"/>
          <w:color w:val="5A5A5A"/>
          <w:sz w:val="19"/>
          <w:szCs w:val="19"/>
        </w:rPr>
        <w:t>Assisted in planning and executing community engagement initiatives, including social media campaigns and local outreach to promote tourism events.</w:t>
      </w:r>
    </w:p>
    <w:p w14:paraId="4FEC95E0" w14:textId="77777777" w:rsidR="00A037D6" w:rsidRDefault="00000000">
      <w:pPr>
        <w:pStyle w:val="ListParagraph"/>
        <w:numPr>
          <w:ilvl w:val="0"/>
          <w:numId w:val="2"/>
        </w:numPr>
        <w:spacing w:before="20" w:after="20"/>
      </w:pPr>
      <w:r>
        <w:rPr>
          <w:rFonts w:ascii="Calibri" w:eastAsia="Calibri" w:hAnsi="Calibri" w:cs="Calibri"/>
          <w:color w:val="5A5A5A"/>
          <w:sz w:val="19"/>
          <w:szCs w:val="19"/>
        </w:rPr>
        <w:t>Drafted and edited communication materials such as blog posts, newsletters, and press releases to enhance public awareness of Hamilton County attractions.</w:t>
      </w:r>
    </w:p>
    <w:p w14:paraId="423E950E" w14:textId="77777777" w:rsidR="00A037D6" w:rsidRDefault="00000000">
      <w:pPr>
        <w:pStyle w:val="ListParagraph"/>
        <w:numPr>
          <w:ilvl w:val="0"/>
          <w:numId w:val="2"/>
        </w:numPr>
        <w:spacing w:before="20" w:after="20"/>
      </w:pPr>
      <w:r>
        <w:rPr>
          <w:rFonts w:ascii="Calibri" w:eastAsia="Calibri" w:hAnsi="Calibri" w:cs="Calibri"/>
          <w:color w:val="5A5A5A"/>
          <w:sz w:val="19"/>
          <w:szCs w:val="19"/>
        </w:rPr>
        <w:t>Collaborated with marketing and community partners to support tourism campaigns, strengthen brand presence, and foster positive community relationships.</w:t>
      </w:r>
    </w:p>
    <w:p w14:paraId="75E91C64" w14:textId="77777777" w:rsidR="00A037D6" w:rsidRDefault="00000000">
      <w:pPr>
        <w:spacing w:before="140" w:after="20"/>
      </w:pPr>
      <w:r>
        <w:rPr>
          <w:rFonts w:ascii="Calibri" w:eastAsia="Calibri" w:hAnsi="Calibri" w:cs="Calibri"/>
          <w:b/>
          <w:bCs/>
          <w:color w:val="1A1A1A"/>
        </w:rPr>
        <w:t>Marketing Content Manager, Social Media</w:t>
      </w:r>
    </w:p>
    <w:p w14:paraId="0AF30E29" w14:textId="77777777" w:rsidR="00A037D6" w:rsidRDefault="00000000">
      <w:pPr>
        <w:spacing w:after="40"/>
      </w:pPr>
      <w:r>
        <w:rPr>
          <w:rFonts w:ascii="Calibri" w:eastAsia="Calibri" w:hAnsi="Calibri" w:cs="Calibri"/>
          <w:i/>
          <w:iCs/>
          <w:color w:val="5A5A5A"/>
          <w:sz w:val="19"/>
          <w:szCs w:val="19"/>
        </w:rPr>
        <w:t>Learning Express Toy Store, Glen Ellyn, IL</w:t>
      </w:r>
      <w:r>
        <w:rPr>
          <w:rFonts w:ascii="Calibri" w:eastAsia="Calibri" w:hAnsi="Calibri" w:cs="Calibri"/>
          <w:color w:val="D8D8D4"/>
          <w:sz w:val="19"/>
          <w:szCs w:val="19"/>
        </w:rPr>
        <w:t xml:space="preserve">   |   </w:t>
      </w:r>
      <w:r>
        <w:rPr>
          <w:rFonts w:ascii="Calibri" w:eastAsia="Calibri" w:hAnsi="Calibri" w:cs="Calibri"/>
          <w:i/>
          <w:iCs/>
          <w:color w:val="5A5A5A"/>
          <w:sz w:val="19"/>
          <w:szCs w:val="19"/>
        </w:rPr>
        <w:t>January 2021 – August 2023</w:t>
      </w:r>
    </w:p>
    <w:p w14:paraId="2972E8AD" w14:textId="77777777" w:rsidR="00A037D6" w:rsidRDefault="00000000">
      <w:pPr>
        <w:pStyle w:val="ListParagraph"/>
        <w:numPr>
          <w:ilvl w:val="0"/>
          <w:numId w:val="2"/>
        </w:numPr>
        <w:spacing w:before="20" w:after="20"/>
      </w:pPr>
      <w:r>
        <w:rPr>
          <w:rFonts w:ascii="Calibri" w:eastAsia="Calibri" w:hAnsi="Calibri" w:cs="Calibri"/>
          <w:color w:val="5A5A5A"/>
          <w:sz w:val="19"/>
          <w:szCs w:val="19"/>
        </w:rPr>
        <w:t>Managed social media account for product and event marketing while promoting customer engagement.</w:t>
      </w:r>
    </w:p>
    <w:p w14:paraId="38550E03" w14:textId="77777777" w:rsidR="00A037D6" w:rsidRDefault="00000000">
      <w:pPr>
        <w:pStyle w:val="ListParagraph"/>
        <w:numPr>
          <w:ilvl w:val="0"/>
          <w:numId w:val="2"/>
        </w:numPr>
        <w:spacing w:before="20" w:after="20"/>
      </w:pPr>
      <w:r>
        <w:rPr>
          <w:rFonts w:ascii="Calibri" w:eastAsia="Calibri" w:hAnsi="Calibri" w:cs="Calibri"/>
          <w:color w:val="5A5A5A"/>
          <w:sz w:val="19"/>
          <w:szCs w:val="19"/>
        </w:rPr>
        <w:t>Curated content across social channels (Instagram, TikTok) ensuring a cohesive online brand identity.</w:t>
      </w:r>
    </w:p>
    <w:p w14:paraId="320768C6" w14:textId="77777777" w:rsidR="00A037D6" w:rsidRDefault="00000000">
      <w:pPr>
        <w:pStyle w:val="ListParagraph"/>
        <w:numPr>
          <w:ilvl w:val="0"/>
          <w:numId w:val="2"/>
        </w:numPr>
        <w:spacing w:before="20" w:after="20"/>
      </w:pPr>
      <w:r>
        <w:rPr>
          <w:rFonts w:ascii="Calibri" w:eastAsia="Calibri" w:hAnsi="Calibri" w:cs="Calibri"/>
          <w:color w:val="5A5A5A"/>
          <w:sz w:val="19"/>
          <w:szCs w:val="19"/>
        </w:rPr>
        <w:t>Pitched, developed, and produced video content on TikTok resulting in a 50% increase in engagement growth within 6 months.</w:t>
      </w:r>
    </w:p>
    <w:p w14:paraId="614B4C0B" w14:textId="77777777" w:rsidR="00A037D6" w:rsidRDefault="00000000">
      <w:pPr>
        <w:pBdr>
          <w:bottom w:val="single" w:sz="6" w:space="4" w:color="C47A5A"/>
        </w:pBdr>
        <w:spacing w:before="200" w:after="80"/>
      </w:pPr>
      <w:r>
        <w:rPr>
          <w:rFonts w:ascii="Calibri" w:eastAsia="Calibri" w:hAnsi="Calibri" w:cs="Calibri"/>
          <w:b/>
          <w:bCs/>
          <w:caps/>
          <w:color w:val="C47A5A"/>
        </w:rPr>
        <w:t>VOLUNTEERING &amp; LEADERSHIP</w:t>
      </w:r>
    </w:p>
    <w:p w14:paraId="20B13337" w14:textId="77777777" w:rsidR="00A037D6" w:rsidRDefault="00000000">
      <w:pPr>
        <w:spacing w:before="140" w:after="20"/>
      </w:pPr>
      <w:r>
        <w:rPr>
          <w:rFonts w:ascii="Calibri" w:eastAsia="Calibri" w:hAnsi="Calibri" w:cs="Calibri"/>
          <w:b/>
          <w:bCs/>
          <w:color w:val="1A1A1A"/>
        </w:rPr>
        <w:t>Marketing Team Member</w:t>
      </w:r>
    </w:p>
    <w:p w14:paraId="49068A10" w14:textId="77777777" w:rsidR="00A037D6" w:rsidRDefault="00000000">
      <w:pPr>
        <w:spacing w:after="40"/>
      </w:pPr>
      <w:r>
        <w:rPr>
          <w:rFonts w:ascii="Calibri" w:eastAsia="Calibri" w:hAnsi="Calibri" w:cs="Calibri"/>
          <w:i/>
          <w:iCs/>
          <w:color w:val="5A5A5A"/>
          <w:sz w:val="19"/>
          <w:szCs w:val="19"/>
        </w:rPr>
        <w:t>Distributive Education Clubs of America (DECA), Indianapolis, IN</w:t>
      </w:r>
      <w:r>
        <w:rPr>
          <w:rFonts w:ascii="Calibri" w:eastAsia="Calibri" w:hAnsi="Calibri" w:cs="Calibri"/>
          <w:color w:val="D8D8D4"/>
          <w:sz w:val="19"/>
          <w:szCs w:val="19"/>
        </w:rPr>
        <w:t xml:space="preserve">   |   </w:t>
      </w:r>
      <w:r>
        <w:rPr>
          <w:rFonts w:ascii="Calibri" w:eastAsia="Calibri" w:hAnsi="Calibri" w:cs="Calibri"/>
          <w:i/>
          <w:iCs/>
          <w:color w:val="5A5A5A"/>
          <w:sz w:val="19"/>
          <w:szCs w:val="19"/>
        </w:rPr>
        <w:t>August 2024 – Present</w:t>
      </w:r>
    </w:p>
    <w:p w14:paraId="1AEB73C9" w14:textId="77777777" w:rsidR="00A037D6" w:rsidRDefault="00000000">
      <w:pPr>
        <w:pStyle w:val="ListParagraph"/>
        <w:numPr>
          <w:ilvl w:val="0"/>
          <w:numId w:val="2"/>
        </w:numPr>
        <w:spacing w:before="20" w:after="20"/>
      </w:pPr>
      <w:r>
        <w:rPr>
          <w:rFonts w:ascii="Calibri" w:eastAsia="Calibri" w:hAnsi="Calibri" w:cs="Calibri"/>
          <w:color w:val="5A5A5A"/>
          <w:sz w:val="19"/>
          <w:szCs w:val="19"/>
        </w:rPr>
        <w:t>Utilized social media platforms to promote DECA events, boosting engagement by over 20%.</w:t>
      </w:r>
    </w:p>
    <w:p w14:paraId="55C5B60B" w14:textId="77777777" w:rsidR="00A037D6" w:rsidRDefault="00000000">
      <w:pPr>
        <w:pStyle w:val="ListParagraph"/>
        <w:numPr>
          <w:ilvl w:val="0"/>
          <w:numId w:val="2"/>
        </w:numPr>
        <w:spacing w:before="20" w:after="20"/>
      </w:pPr>
      <w:r>
        <w:rPr>
          <w:rFonts w:ascii="Calibri" w:eastAsia="Calibri" w:hAnsi="Calibri" w:cs="Calibri"/>
          <w:color w:val="5A5A5A"/>
          <w:sz w:val="19"/>
          <w:szCs w:val="19"/>
        </w:rPr>
        <w:t>Collaborated with peers on marketing strategies, resulting in a successful project presentation.</w:t>
      </w:r>
    </w:p>
    <w:p w14:paraId="1CE59D8A" w14:textId="77777777" w:rsidR="00A037D6" w:rsidRDefault="00000000">
      <w:pPr>
        <w:pStyle w:val="ListParagraph"/>
        <w:numPr>
          <w:ilvl w:val="0"/>
          <w:numId w:val="2"/>
        </w:numPr>
        <w:spacing w:before="20" w:after="20"/>
      </w:pPr>
      <w:r>
        <w:rPr>
          <w:rFonts w:ascii="Calibri" w:eastAsia="Calibri" w:hAnsi="Calibri" w:cs="Calibri"/>
          <w:color w:val="5A5A5A"/>
          <w:sz w:val="19"/>
          <w:szCs w:val="19"/>
        </w:rPr>
        <w:t>Conducted market research and analysis for case studies, providing actionable insights to improve business strategies.</w:t>
      </w:r>
    </w:p>
    <w:p w14:paraId="2FD96CEF" w14:textId="77777777" w:rsidR="00A037D6" w:rsidRDefault="00000000">
      <w:pPr>
        <w:spacing w:before="140" w:after="20"/>
      </w:pPr>
      <w:r>
        <w:rPr>
          <w:rFonts w:ascii="Calibri" w:eastAsia="Calibri" w:hAnsi="Calibri" w:cs="Calibri"/>
          <w:b/>
          <w:bCs/>
          <w:color w:val="1A1A1A"/>
        </w:rPr>
        <w:t>Public Relations Committee Member</w:t>
      </w:r>
    </w:p>
    <w:p w14:paraId="4334D056" w14:textId="77777777" w:rsidR="00A037D6" w:rsidRDefault="00000000">
      <w:pPr>
        <w:spacing w:after="40"/>
      </w:pPr>
      <w:r>
        <w:rPr>
          <w:rFonts w:ascii="Calibri" w:eastAsia="Calibri" w:hAnsi="Calibri" w:cs="Calibri"/>
          <w:i/>
          <w:iCs/>
          <w:color w:val="5A5A5A"/>
          <w:sz w:val="19"/>
          <w:szCs w:val="19"/>
        </w:rPr>
        <w:t>Alpha Chi Omega Fraternity, Indianapolis, IN</w:t>
      </w:r>
      <w:r>
        <w:rPr>
          <w:rFonts w:ascii="Calibri" w:eastAsia="Calibri" w:hAnsi="Calibri" w:cs="Calibri"/>
          <w:color w:val="D8D8D4"/>
          <w:sz w:val="19"/>
          <w:szCs w:val="19"/>
        </w:rPr>
        <w:t xml:space="preserve">   |   </w:t>
      </w:r>
      <w:r>
        <w:rPr>
          <w:rFonts w:ascii="Calibri" w:eastAsia="Calibri" w:hAnsi="Calibri" w:cs="Calibri"/>
          <w:i/>
          <w:iCs/>
          <w:color w:val="5A5A5A"/>
          <w:sz w:val="19"/>
          <w:szCs w:val="19"/>
        </w:rPr>
        <w:t>January 2023 – 2024</w:t>
      </w:r>
    </w:p>
    <w:p w14:paraId="5C293FF8" w14:textId="77777777" w:rsidR="00A037D6" w:rsidRDefault="00000000">
      <w:pPr>
        <w:pStyle w:val="ListParagraph"/>
        <w:numPr>
          <w:ilvl w:val="0"/>
          <w:numId w:val="2"/>
        </w:numPr>
        <w:spacing w:before="20" w:after="20"/>
      </w:pPr>
      <w:r>
        <w:rPr>
          <w:rFonts w:ascii="Calibri" w:eastAsia="Calibri" w:hAnsi="Calibri" w:cs="Calibri"/>
          <w:color w:val="5A5A5A"/>
          <w:sz w:val="19"/>
          <w:szCs w:val="19"/>
        </w:rPr>
        <w:t>Collaborated to generate ideas and create engaging media content for philanthropy event promotion.</w:t>
      </w:r>
    </w:p>
    <w:p w14:paraId="3587E6EF" w14:textId="77777777" w:rsidR="00A037D6" w:rsidRDefault="00000000">
      <w:pPr>
        <w:pStyle w:val="ListParagraph"/>
        <w:numPr>
          <w:ilvl w:val="0"/>
          <w:numId w:val="2"/>
        </w:numPr>
        <w:spacing w:before="20" w:after="20"/>
      </w:pPr>
      <w:r>
        <w:rPr>
          <w:rFonts w:ascii="Calibri" w:eastAsia="Calibri" w:hAnsi="Calibri" w:cs="Calibri"/>
          <w:color w:val="5A5A5A"/>
          <w:sz w:val="19"/>
          <w:szCs w:val="19"/>
        </w:rPr>
        <w:t>Assisted in creation of presentations to share with current members.</w:t>
      </w:r>
    </w:p>
    <w:p w14:paraId="39B3307F" w14:textId="77777777" w:rsidR="00A037D6" w:rsidRDefault="00000000">
      <w:pPr>
        <w:spacing w:before="140" w:after="20"/>
      </w:pPr>
      <w:r>
        <w:rPr>
          <w:rFonts w:ascii="Calibri" w:eastAsia="Calibri" w:hAnsi="Calibri" w:cs="Calibri"/>
          <w:b/>
          <w:bCs/>
          <w:color w:val="1A1A1A"/>
        </w:rPr>
        <w:t>Volunteer</w:t>
      </w:r>
    </w:p>
    <w:p w14:paraId="2A585187" w14:textId="77777777" w:rsidR="00A037D6" w:rsidRDefault="00000000">
      <w:pPr>
        <w:spacing w:after="40"/>
      </w:pPr>
      <w:r>
        <w:rPr>
          <w:rFonts w:ascii="Calibri" w:eastAsia="Calibri" w:hAnsi="Calibri" w:cs="Calibri"/>
          <w:i/>
          <w:iCs/>
          <w:color w:val="5A5A5A"/>
          <w:sz w:val="19"/>
          <w:szCs w:val="19"/>
        </w:rPr>
        <w:t>Glen House Food Pantry, Glen Ellyn, IL</w:t>
      </w:r>
      <w:r>
        <w:rPr>
          <w:rFonts w:ascii="Calibri" w:eastAsia="Calibri" w:hAnsi="Calibri" w:cs="Calibri"/>
          <w:color w:val="D8D8D4"/>
          <w:sz w:val="19"/>
          <w:szCs w:val="19"/>
        </w:rPr>
        <w:t xml:space="preserve">   |   </w:t>
      </w:r>
      <w:r>
        <w:rPr>
          <w:rFonts w:ascii="Calibri" w:eastAsia="Calibri" w:hAnsi="Calibri" w:cs="Calibri"/>
          <w:i/>
          <w:iCs/>
          <w:color w:val="5A5A5A"/>
          <w:sz w:val="19"/>
          <w:szCs w:val="19"/>
        </w:rPr>
        <w:t>May 2022 – August 2022</w:t>
      </w:r>
    </w:p>
    <w:p w14:paraId="193C7645" w14:textId="77777777" w:rsidR="00A037D6" w:rsidRDefault="00000000">
      <w:pPr>
        <w:pStyle w:val="ListParagraph"/>
        <w:numPr>
          <w:ilvl w:val="0"/>
          <w:numId w:val="2"/>
        </w:numPr>
        <w:spacing w:before="20" w:after="20"/>
      </w:pPr>
      <w:r>
        <w:rPr>
          <w:rFonts w:ascii="Calibri" w:eastAsia="Calibri" w:hAnsi="Calibri" w:cs="Calibri"/>
          <w:color w:val="5A5A5A"/>
          <w:sz w:val="19"/>
          <w:szCs w:val="19"/>
        </w:rPr>
        <w:t>Sorted and prepared food and necessities for underprivileged community members.</w:t>
      </w:r>
    </w:p>
    <w:sectPr w:rsidR="00A037D6">
      <w:pgSz w:w="12240" w:h="15840"/>
      <w:pgMar w:top="720" w:right="900" w:bottom="720" w:left="9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9072579"/>
    <w:multiLevelType w:val="hybridMultilevel"/>
    <w:tmpl w:val="85D845EA"/>
    <w:lvl w:ilvl="0" w:tplc="8F148A54">
      <w:start w:val="1"/>
      <w:numFmt w:val="bullet"/>
      <w:lvlText w:val="•"/>
      <w:lvlJc w:val="left"/>
      <w:pPr>
        <w:ind w:left="440" w:hanging="260"/>
      </w:pPr>
    </w:lvl>
    <w:lvl w:ilvl="1" w:tplc="52D0638E">
      <w:numFmt w:val="decimal"/>
      <w:lvlText w:val=""/>
      <w:lvlJc w:val="left"/>
    </w:lvl>
    <w:lvl w:ilvl="2" w:tplc="D1F0702E">
      <w:numFmt w:val="decimal"/>
      <w:lvlText w:val=""/>
      <w:lvlJc w:val="left"/>
    </w:lvl>
    <w:lvl w:ilvl="3" w:tplc="008EC584">
      <w:numFmt w:val="decimal"/>
      <w:lvlText w:val=""/>
      <w:lvlJc w:val="left"/>
    </w:lvl>
    <w:lvl w:ilvl="4" w:tplc="E55E0322">
      <w:numFmt w:val="decimal"/>
      <w:lvlText w:val=""/>
      <w:lvlJc w:val="left"/>
    </w:lvl>
    <w:lvl w:ilvl="5" w:tplc="A78078B8">
      <w:numFmt w:val="decimal"/>
      <w:lvlText w:val=""/>
      <w:lvlJc w:val="left"/>
    </w:lvl>
    <w:lvl w:ilvl="6" w:tplc="CEEE19A4">
      <w:numFmt w:val="decimal"/>
      <w:lvlText w:val=""/>
      <w:lvlJc w:val="left"/>
    </w:lvl>
    <w:lvl w:ilvl="7" w:tplc="EDC8CA34">
      <w:numFmt w:val="decimal"/>
      <w:lvlText w:val=""/>
      <w:lvlJc w:val="left"/>
    </w:lvl>
    <w:lvl w:ilvl="8" w:tplc="D290808A">
      <w:numFmt w:val="decimal"/>
      <w:lvlText w:val=""/>
      <w:lvlJc w:val="left"/>
    </w:lvl>
  </w:abstractNum>
  <w:abstractNum w:abstractNumId="1" w15:restartNumberingAfterBreak="0">
    <w:nsid w:val="7CD417AC"/>
    <w:multiLevelType w:val="hybridMultilevel"/>
    <w:tmpl w:val="D2C6A3AA"/>
    <w:lvl w:ilvl="0" w:tplc="23BAEF5E">
      <w:start w:val="1"/>
      <w:numFmt w:val="bullet"/>
      <w:lvlText w:val="●"/>
      <w:lvlJc w:val="left"/>
      <w:pPr>
        <w:ind w:left="720" w:hanging="360"/>
      </w:pPr>
    </w:lvl>
    <w:lvl w:ilvl="1" w:tplc="73DADD30">
      <w:start w:val="1"/>
      <w:numFmt w:val="bullet"/>
      <w:lvlText w:val="○"/>
      <w:lvlJc w:val="left"/>
      <w:pPr>
        <w:ind w:left="1440" w:hanging="360"/>
      </w:pPr>
    </w:lvl>
    <w:lvl w:ilvl="2" w:tplc="F3468A3C">
      <w:start w:val="1"/>
      <w:numFmt w:val="bullet"/>
      <w:lvlText w:val="■"/>
      <w:lvlJc w:val="left"/>
      <w:pPr>
        <w:ind w:left="2160" w:hanging="360"/>
      </w:pPr>
    </w:lvl>
    <w:lvl w:ilvl="3" w:tplc="B9DEF548">
      <w:start w:val="1"/>
      <w:numFmt w:val="bullet"/>
      <w:lvlText w:val="●"/>
      <w:lvlJc w:val="left"/>
      <w:pPr>
        <w:ind w:left="2880" w:hanging="360"/>
      </w:pPr>
    </w:lvl>
    <w:lvl w:ilvl="4" w:tplc="5E4862A0">
      <w:start w:val="1"/>
      <w:numFmt w:val="bullet"/>
      <w:lvlText w:val="○"/>
      <w:lvlJc w:val="left"/>
      <w:pPr>
        <w:ind w:left="3600" w:hanging="360"/>
      </w:pPr>
    </w:lvl>
    <w:lvl w:ilvl="5" w:tplc="F6A22F30">
      <w:start w:val="1"/>
      <w:numFmt w:val="bullet"/>
      <w:lvlText w:val="■"/>
      <w:lvlJc w:val="left"/>
      <w:pPr>
        <w:ind w:left="4320" w:hanging="360"/>
      </w:pPr>
    </w:lvl>
    <w:lvl w:ilvl="6" w:tplc="C9FA09BC">
      <w:start w:val="1"/>
      <w:numFmt w:val="bullet"/>
      <w:lvlText w:val="●"/>
      <w:lvlJc w:val="left"/>
      <w:pPr>
        <w:ind w:left="5040" w:hanging="360"/>
      </w:pPr>
    </w:lvl>
    <w:lvl w:ilvl="7" w:tplc="B80C34AC">
      <w:start w:val="1"/>
      <w:numFmt w:val="bullet"/>
      <w:lvlText w:val="●"/>
      <w:lvlJc w:val="left"/>
      <w:pPr>
        <w:ind w:left="5760" w:hanging="360"/>
      </w:pPr>
    </w:lvl>
    <w:lvl w:ilvl="8" w:tplc="192AA1A6">
      <w:start w:val="1"/>
      <w:numFmt w:val="bullet"/>
      <w:lvlText w:val="●"/>
      <w:lvlJc w:val="left"/>
      <w:pPr>
        <w:ind w:left="6480" w:hanging="360"/>
      </w:pPr>
    </w:lvl>
  </w:abstractNum>
  <w:num w:numId="1" w16cid:durableId="1424187434">
    <w:abstractNumId w:val="1"/>
    <w:lvlOverride w:ilvl="0">
      <w:startOverride w:val="1"/>
    </w:lvlOverride>
  </w:num>
  <w:num w:numId="2" w16cid:durableId="82131459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7D6"/>
    <w:rsid w:val="004D25AC"/>
    <w:rsid w:val="00A037D6"/>
    <w:rsid w:val="00FE5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D9E002"/>
  <w15:docId w15:val="{74C8314A-537F-7B49-BF41-482BDB206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397</Words>
  <Characters>2265</Characters>
  <Application>Microsoft Office Word</Application>
  <DocSecurity>0</DocSecurity>
  <Lines>18</Lines>
  <Paragraphs>5</Paragraphs>
  <ScaleCrop>false</ScaleCrop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Rench, Andy</cp:lastModifiedBy>
  <cp:revision>2</cp:revision>
  <dcterms:created xsi:type="dcterms:W3CDTF">2026-06-25T04:29:00Z</dcterms:created>
  <dcterms:modified xsi:type="dcterms:W3CDTF">2026-06-25T04:29:00Z</dcterms:modified>
</cp:coreProperties>
</file>